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56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第六届世界硒都（恩施）硒产品博览交易会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6" w:afterLines="3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名优硒产品评选申请表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635"/>
        <w:gridCol w:w="306"/>
        <w:gridCol w:w="1329"/>
        <w:gridCol w:w="159"/>
        <w:gridCol w:w="1476"/>
        <w:gridCol w:w="204"/>
        <w:gridCol w:w="1344"/>
        <w:gridCol w:w="87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产品类别</w:t>
            </w:r>
          </w:p>
        </w:tc>
        <w:tc>
          <w:tcPr>
            <w:tcW w:w="4746" w:type="dxa"/>
            <w:gridSpan w:val="5"/>
            <w:vAlign w:val="center"/>
          </w:tcPr>
          <w:p>
            <w:pPr>
              <w:spacing w:line="360" w:lineRule="exact"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□初级农产品     □加工类产品   </w:t>
            </w:r>
          </w:p>
          <w:p>
            <w:pPr>
              <w:spacing w:line="360" w:lineRule="exact"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□保健食品       □其他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商标名称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生产日期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包装规格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社会统一信用代码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食品生产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许可证号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产    地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产品执行标准及标准号</w:t>
            </w:r>
          </w:p>
        </w:tc>
        <w:tc>
          <w:tcPr>
            <w:tcW w:w="3429" w:type="dxa"/>
            <w:gridSpan w:val="4"/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专利</w:t>
            </w:r>
          </w:p>
        </w:tc>
        <w:tc>
          <w:tcPr>
            <w:tcW w:w="306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实用新型专利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项；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发明专利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项；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外观设计专利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质量认证</w:t>
            </w:r>
          </w:p>
        </w:tc>
        <w:tc>
          <w:tcPr>
            <w:tcW w:w="8175" w:type="dxa"/>
            <w:gridSpan w:val="9"/>
            <w:vAlign w:val="center"/>
          </w:tcPr>
          <w:p>
            <w:pPr>
              <w:spacing w:line="360" w:lineRule="exact"/>
              <w:ind w:firstLine="44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□无公害     □绿色     □有机      □ISO9001质量管理体系认证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品牌认证</w:t>
            </w:r>
          </w:p>
        </w:tc>
        <w:tc>
          <w:tcPr>
            <w:tcW w:w="8175" w:type="dxa"/>
            <w:gridSpan w:val="9"/>
            <w:vAlign w:val="center"/>
          </w:tcPr>
          <w:p>
            <w:pPr>
              <w:spacing w:line="360" w:lineRule="exact"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□省名牌      □省著名商标     □中国驰名商标    □地理标志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生产规模（吨）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产值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年销售额 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产品主要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特    点</w:t>
            </w:r>
          </w:p>
        </w:tc>
        <w:tc>
          <w:tcPr>
            <w:tcW w:w="8175" w:type="dxa"/>
            <w:gridSpan w:val="9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企业名称</w:t>
            </w:r>
          </w:p>
        </w:tc>
        <w:tc>
          <w:tcPr>
            <w:tcW w:w="8175" w:type="dxa"/>
            <w:gridSpan w:val="9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    址</w:t>
            </w:r>
          </w:p>
        </w:tc>
        <w:tc>
          <w:tcPr>
            <w:tcW w:w="8175" w:type="dxa"/>
            <w:gridSpan w:val="9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 系 人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邮 箱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564" w:type="dxa"/>
            <w:gridSpan w:val="10"/>
            <w:vAlign w:val="center"/>
          </w:tcPr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申请单位签字及单位盖章：</w:t>
            </w:r>
          </w:p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             年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20" w:lineRule="exact"/>
        <w:textAlignment w:val="auto"/>
        <w:rPr>
          <w:rFonts w:hint="eastAsia"/>
          <w:sz w:val="8"/>
          <w:szCs w:val="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E7201"/>
    <w:rsid w:val="04FE2FBC"/>
    <w:rsid w:val="5D5E7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文本缩进 2 Char Char"/>
    <w:basedOn w:val="1"/>
    <w:unhideWhenUsed/>
    <w:qFormat/>
    <w:uiPriority w:val="99"/>
    <w:pPr>
      <w:spacing w:before="100" w:beforeAutospacing="1" w:line="480" w:lineRule="auto"/>
      <w:ind w:left="420" w:leftChars="200"/>
    </w:pPr>
    <w:rPr>
      <w:rFonts w:hint="eastAsia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234</Characters>
  <Lines>0</Lines>
  <Paragraphs>0</Paragraphs>
  <TotalTime>9</TotalTime>
  <ScaleCrop>false</ScaleCrop>
  <LinksUpToDate>false</LinksUpToDate>
  <CharactersWithSpaces>379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2021-07-30T01:21:00Z</dcterms:created>
  <dc:creator>今点-恩商网-商务客服①</dc:creator>
  <cp:lastModifiedBy>今点-恩商网-商务客服①</cp:lastModifiedBy>
  <dcterms:modified xsi:type="dcterms:W3CDTF">2021-07-30T01:34:06Z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65BBF18E1F194AC2BF3D092E2FF6B581</vt:lpwstr>
  </property>
</Properties>
</file>